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E6" w:rsidRPr="002510CF" w:rsidRDefault="008373E9" w:rsidP="00344279">
      <w:pPr>
        <w:shd w:val="clear" w:color="auto" w:fill="FFFFFF"/>
        <w:tabs>
          <w:tab w:val="left" w:pos="426"/>
          <w:tab w:val="left" w:pos="9922"/>
        </w:tabs>
        <w:spacing w:line="360" w:lineRule="auto"/>
        <w:ind w:left="426" w:right="-1" w:hanging="352"/>
        <w:jc w:val="center"/>
        <w:rPr>
          <w:b/>
          <w:i/>
          <w:sz w:val="32"/>
          <w:szCs w:val="32"/>
        </w:rPr>
      </w:pPr>
      <w:r w:rsidRPr="002510CF">
        <w:rPr>
          <w:b/>
          <w:i/>
          <w:sz w:val="32"/>
          <w:szCs w:val="32"/>
        </w:rPr>
        <w:t>Заключение. Варианты заключений</w:t>
      </w:r>
    </w:p>
    <w:p w:rsidR="008373E9" w:rsidRPr="008373E9" w:rsidRDefault="008373E9" w:rsidP="00344279">
      <w:pPr>
        <w:shd w:val="clear" w:color="auto" w:fill="FFFFFF"/>
        <w:tabs>
          <w:tab w:val="left" w:pos="426"/>
          <w:tab w:val="left" w:pos="9922"/>
        </w:tabs>
        <w:spacing w:line="360" w:lineRule="auto"/>
        <w:ind w:left="426" w:right="-1" w:hanging="352"/>
        <w:rPr>
          <w:b/>
          <w:sz w:val="32"/>
          <w:szCs w:val="32"/>
        </w:rPr>
      </w:pPr>
    </w:p>
    <w:p w:rsidR="00CE0FE6" w:rsidRPr="008373E9" w:rsidRDefault="00CE0FE6" w:rsidP="00344279">
      <w:pPr>
        <w:shd w:val="clear" w:color="auto" w:fill="FFFFFF"/>
        <w:tabs>
          <w:tab w:val="left" w:pos="0"/>
          <w:tab w:val="left" w:pos="9922"/>
        </w:tabs>
        <w:spacing w:line="360" w:lineRule="auto"/>
        <w:ind w:right="-1"/>
        <w:rPr>
          <w:sz w:val="32"/>
          <w:szCs w:val="32"/>
        </w:rPr>
      </w:pPr>
      <w:r w:rsidRPr="008373E9">
        <w:rPr>
          <w:b/>
          <w:sz w:val="32"/>
          <w:szCs w:val="32"/>
        </w:rPr>
        <w:t xml:space="preserve">Задача </w:t>
      </w:r>
      <w:r w:rsidR="00D136E8" w:rsidRPr="008373E9">
        <w:rPr>
          <w:b/>
          <w:sz w:val="32"/>
          <w:szCs w:val="32"/>
        </w:rPr>
        <w:t>заключения</w:t>
      </w:r>
      <w:r w:rsidR="00D136E8" w:rsidRPr="008373E9">
        <w:rPr>
          <w:sz w:val="32"/>
          <w:szCs w:val="32"/>
        </w:rPr>
        <w:t xml:space="preserve"> </w:t>
      </w:r>
      <w:r w:rsidRPr="008373E9">
        <w:rPr>
          <w:sz w:val="32"/>
          <w:szCs w:val="32"/>
        </w:rPr>
        <w:t xml:space="preserve"> - </w:t>
      </w:r>
      <w:r w:rsidR="00D136E8" w:rsidRPr="008373E9">
        <w:rPr>
          <w:sz w:val="32"/>
          <w:szCs w:val="32"/>
        </w:rPr>
        <w:t>подве</w:t>
      </w:r>
      <w:r w:rsidR="00344279">
        <w:rPr>
          <w:sz w:val="32"/>
          <w:szCs w:val="32"/>
        </w:rPr>
        <w:t>сти</w:t>
      </w:r>
      <w:r w:rsidR="00D136E8" w:rsidRPr="008373E9">
        <w:rPr>
          <w:sz w:val="32"/>
          <w:szCs w:val="32"/>
        </w:rPr>
        <w:t xml:space="preserve"> итог</w:t>
      </w:r>
      <w:bookmarkStart w:id="0" w:name="_GoBack"/>
      <w:bookmarkEnd w:id="0"/>
      <w:r w:rsidR="00344279">
        <w:rPr>
          <w:sz w:val="32"/>
          <w:szCs w:val="32"/>
        </w:rPr>
        <w:t>и</w:t>
      </w:r>
      <w:r w:rsidRPr="008373E9">
        <w:rPr>
          <w:sz w:val="32"/>
          <w:szCs w:val="32"/>
        </w:rPr>
        <w:t xml:space="preserve"> </w:t>
      </w:r>
      <w:r w:rsidR="00344279">
        <w:rPr>
          <w:sz w:val="32"/>
          <w:szCs w:val="32"/>
        </w:rPr>
        <w:t xml:space="preserve"> ваших рассуждений </w:t>
      </w:r>
      <w:r w:rsidRPr="008373E9">
        <w:rPr>
          <w:sz w:val="32"/>
          <w:szCs w:val="32"/>
        </w:rPr>
        <w:t xml:space="preserve">по тем </w:t>
      </w:r>
      <w:r w:rsidRPr="008373E9">
        <w:rPr>
          <w:b/>
          <w:sz w:val="32"/>
          <w:szCs w:val="32"/>
        </w:rPr>
        <w:t>проблемным вопросам</w:t>
      </w:r>
      <w:r w:rsidRPr="008373E9">
        <w:rPr>
          <w:sz w:val="32"/>
          <w:szCs w:val="32"/>
        </w:rPr>
        <w:t>, которые</w:t>
      </w:r>
      <w:r w:rsidR="00344279">
        <w:rPr>
          <w:sz w:val="32"/>
          <w:szCs w:val="32"/>
        </w:rPr>
        <w:t xml:space="preserve"> были сформулированы</w:t>
      </w:r>
      <w:r w:rsidRPr="008373E9">
        <w:rPr>
          <w:sz w:val="32"/>
          <w:szCs w:val="32"/>
        </w:rPr>
        <w:t xml:space="preserve"> во вступлении. </w:t>
      </w:r>
    </w:p>
    <w:p w:rsidR="009C109A" w:rsidRDefault="00963166" w:rsidP="00344279">
      <w:pPr>
        <w:shd w:val="clear" w:color="auto" w:fill="FFFFFF"/>
        <w:tabs>
          <w:tab w:val="left" w:pos="9922"/>
        </w:tabs>
        <w:spacing w:line="360" w:lineRule="auto"/>
        <w:ind w:right="-1"/>
        <w:rPr>
          <w:sz w:val="32"/>
          <w:szCs w:val="32"/>
        </w:rPr>
      </w:pPr>
      <w:r w:rsidRPr="008373E9">
        <w:rPr>
          <w:sz w:val="32"/>
          <w:szCs w:val="32"/>
        </w:rPr>
        <w:t xml:space="preserve">Заключительная часть сочинения может строиться по тем же принципам, что и вступление. </w:t>
      </w:r>
    </w:p>
    <w:p w:rsidR="00E77011" w:rsidRPr="007E20FA" w:rsidRDefault="00E77011" w:rsidP="00E77011">
      <w:pPr>
        <w:spacing w:line="360" w:lineRule="auto"/>
        <w:rPr>
          <w:b/>
          <w:i/>
          <w:sz w:val="28"/>
          <w:szCs w:val="28"/>
          <w:u w:val="single"/>
        </w:rPr>
      </w:pPr>
      <w:r w:rsidRPr="007E20FA">
        <w:rPr>
          <w:b/>
          <w:i/>
          <w:sz w:val="28"/>
          <w:szCs w:val="28"/>
          <w:u w:val="single"/>
        </w:rPr>
        <w:t xml:space="preserve">1. Назывное предложение   </w:t>
      </w:r>
    </w:p>
    <w:p w:rsidR="00E77011" w:rsidRPr="00D03625" w:rsidRDefault="00E77011" w:rsidP="00E77011">
      <w:pPr>
        <w:pStyle w:val="a5"/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i/>
          <w:sz w:val="28"/>
          <w:szCs w:val="28"/>
        </w:rPr>
      </w:pPr>
      <w:r w:rsidRPr="00D03625">
        <w:rPr>
          <w:i/>
          <w:sz w:val="28"/>
          <w:szCs w:val="28"/>
        </w:rPr>
        <w:t>Честь…Бесчестье…Поисковая строка сегодня выдаст несколько тысяч результатов, отвечая вашему запросу…</w:t>
      </w:r>
    </w:p>
    <w:p w:rsidR="00E77011" w:rsidRPr="007E20FA" w:rsidRDefault="00E77011" w:rsidP="00E77011">
      <w:pPr>
        <w:spacing w:line="360" w:lineRule="auto"/>
        <w:rPr>
          <w:b/>
          <w:i/>
          <w:sz w:val="28"/>
          <w:szCs w:val="28"/>
        </w:rPr>
      </w:pPr>
      <w:r w:rsidRPr="007E20FA">
        <w:rPr>
          <w:b/>
          <w:i/>
          <w:sz w:val="28"/>
          <w:szCs w:val="28"/>
          <w:u w:val="single"/>
        </w:rPr>
        <w:t>2.  Цитатное заключение</w:t>
      </w:r>
    </w:p>
    <w:p w:rsidR="008F4ABF" w:rsidRPr="008F4ABF" w:rsidRDefault="00E77011" w:rsidP="008F4ABF">
      <w:pPr>
        <w:pStyle w:val="5"/>
        <w:numPr>
          <w:ilvl w:val="0"/>
          <w:numId w:val="10"/>
        </w:numPr>
        <w:shd w:val="clear" w:color="auto" w:fill="FFFFFF" w:themeFill="background1"/>
        <w:rPr>
          <w:b w:val="0"/>
          <w:i/>
          <w:sz w:val="28"/>
          <w:szCs w:val="28"/>
        </w:rPr>
      </w:pPr>
      <w:r w:rsidRPr="00E27D42">
        <w:rPr>
          <w:b w:val="0"/>
          <w:i/>
          <w:sz w:val="28"/>
          <w:szCs w:val="28"/>
        </w:rPr>
        <w:t xml:space="preserve">«Вы должны бы понимать, что мир погибает не от разбойников, не от пожаров, а от ненависти, вражды, от всех этих мелких </w:t>
      </w:r>
      <w:proofErr w:type="gramStart"/>
      <w:r w:rsidRPr="00E27D42">
        <w:rPr>
          <w:b w:val="0"/>
          <w:i/>
          <w:sz w:val="28"/>
          <w:szCs w:val="28"/>
        </w:rPr>
        <w:t>дрязг</w:t>
      </w:r>
      <w:proofErr w:type="gramEnd"/>
      <w:r w:rsidRPr="00E27D42">
        <w:rPr>
          <w:b w:val="0"/>
          <w:i/>
          <w:sz w:val="28"/>
          <w:szCs w:val="28"/>
        </w:rPr>
        <w:t>...»</w:t>
      </w:r>
      <w:r w:rsidR="00E27D42" w:rsidRPr="00E27D42">
        <w:rPr>
          <w:b w:val="0"/>
          <w:i/>
          <w:sz w:val="28"/>
          <w:szCs w:val="28"/>
        </w:rPr>
        <w:t xml:space="preserve">. </w:t>
      </w:r>
      <w:r w:rsidRPr="00E27D42">
        <w:rPr>
          <w:b w:val="0"/>
          <w:i/>
        </w:rPr>
        <w:t xml:space="preserve">  </w:t>
      </w:r>
      <w:r w:rsidRPr="00E27D42">
        <w:rPr>
          <w:b w:val="0"/>
          <w:i/>
          <w:sz w:val="28"/>
        </w:rPr>
        <w:t xml:space="preserve">Эти слова </w:t>
      </w:r>
      <w:r w:rsidR="00E27D42">
        <w:rPr>
          <w:b w:val="0"/>
          <w:i/>
          <w:sz w:val="28"/>
        </w:rPr>
        <w:t>говорит одна</w:t>
      </w:r>
      <w:r w:rsidRPr="00E27D42">
        <w:rPr>
          <w:b w:val="0"/>
          <w:i/>
          <w:sz w:val="28"/>
        </w:rPr>
        <w:t xml:space="preserve"> из героинь п</w:t>
      </w:r>
      <w:r w:rsidR="00E27D42" w:rsidRPr="00E27D42">
        <w:rPr>
          <w:b w:val="0"/>
          <w:i/>
          <w:sz w:val="28"/>
        </w:rPr>
        <w:t>ьес</w:t>
      </w:r>
      <w:r w:rsidRPr="00E27D42">
        <w:rPr>
          <w:b w:val="0"/>
          <w:i/>
          <w:sz w:val="28"/>
        </w:rPr>
        <w:t>ы А.П.Чехова «Дядя Ваня»</w:t>
      </w:r>
      <w:r w:rsidR="00E27D42">
        <w:rPr>
          <w:b w:val="0"/>
          <w:i/>
          <w:sz w:val="28"/>
        </w:rPr>
        <w:t xml:space="preserve">.  Думается, они могут </w:t>
      </w:r>
      <w:r w:rsidR="005A7030">
        <w:rPr>
          <w:b w:val="0"/>
          <w:i/>
          <w:sz w:val="28"/>
        </w:rPr>
        <w:t xml:space="preserve">помочь и нам, живущим в 21 веке, задуматься о мире, который  мы создаём вокруг себя, о том, чем жертвуем в угоду собственным мелким претензиям, необоснованным амбициям,  себялюбивому желанию оставаться правым.  </w:t>
      </w:r>
    </w:p>
    <w:p w:rsidR="00E77011" w:rsidRPr="007E20FA" w:rsidRDefault="00E77011" w:rsidP="008F4ABF">
      <w:pPr>
        <w:pStyle w:val="5"/>
        <w:numPr>
          <w:ilvl w:val="0"/>
          <w:numId w:val="11"/>
        </w:numPr>
        <w:shd w:val="clear" w:color="auto" w:fill="FFFFFF" w:themeFill="background1"/>
        <w:rPr>
          <w:b w:val="0"/>
          <w:i/>
          <w:sz w:val="28"/>
          <w:szCs w:val="28"/>
        </w:rPr>
      </w:pPr>
      <w:r w:rsidRPr="007E20FA">
        <w:rPr>
          <w:i/>
          <w:sz w:val="28"/>
          <w:szCs w:val="28"/>
          <w:u w:val="single"/>
        </w:rPr>
        <w:t xml:space="preserve"> Сведения об авторе темы-цитаты </w:t>
      </w:r>
    </w:p>
    <w:p w:rsidR="00E77011" w:rsidRPr="008F4ABF" w:rsidRDefault="00E77011" w:rsidP="008F4ABF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Тема «</w:t>
      </w:r>
      <w:r w:rsidRPr="00503F73">
        <w:rPr>
          <w:iCs/>
          <w:sz w:val="28"/>
          <w:szCs w:val="28"/>
        </w:rPr>
        <w:t>В пылу победы не чувствуешь всех ужасов войны. Только в леденящем душу ознобе поражения сознаешь их до конца</w:t>
      </w:r>
      <w:r>
        <w:rPr>
          <w:iCs/>
          <w:sz w:val="28"/>
          <w:szCs w:val="28"/>
        </w:rPr>
        <w:t xml:space="preserve">» </w:t>
      </w:r>
      <w:r w:rsidRPr="00503F73">
        <w:rPr>
          <w:iCs/>
          <w:sz w:val="28"/>
          <w:szCs w:val="28"/>
        </w:rPr>
        <w:t xml:space="preserve"> </w:t>
      </w:r>
      <w:r w:rsidR="008F4ABF">
        <w:rPr>
          <w:iCs/>
          <w:sz w:val="28"/>
          <w:szCs w:val="28"/>
        </w:rPr>
        <w:t xml:space="preserve">   </w:t>
      </w:r>
      <w:hyperlink r:id="rId5" w:history="1">
        <w:r w:rsidRPr="00AA3FF6">
          <w:rPr>
            <w:rStyle w:val="a3"/>
            <w:iCs/>
            <w:color w:val="1D1B11" w:themeColor="background2" w:themeShade="1A"/>
            <w:sz w:val="28"/>
            <w:szCs w:val="28"/>
          </w:rPr>
          <w:t xml:space="preserve">Артур </w:t>
        </w:r>
        <w:proofErr w:type="spellStart"/>
        <w:r w:rsidRPr="00AA3FF6">
          <w:rPr>
            <w:rStyle w:val="a3"/>
            <w:iCs/>
            <w:color w:val="1D1B11" w:themeColor="background2" w:themeShade="1A"/>
            <w:sz w:val="28"/>
            <w:szCs w:val="28"/>
          </w:rPr>
          <w:t>Конан</w:t>
        </w:r>
        <w:proofErr w:type="spellEnd"/>
        <w:r w:rsidRPr="00AA3FF6">
          <w:rPr>
            <w:rStyle w:val="a3"/>
            <w:iCs/>
            <w:color w:val="1D1B11" w:themeColor="background2" w:themeShade="1A"/>
            <w:sz w:val="28"/>
            <w:szCs w:val="28"/>
          </w:rPr>
          <w:t xml:space="preserve"> Дойл</w:t>
        </w:r>
        <w:r w:rsidRPr="00AA3FF6">
          <w:rPr>
            <w:rStyle w:val="a3"/>
            <w:i/>
            <w:iCs/>
            <w:color w:val="1D1B11" w:themeColor="background2" w:themeShade="1A"/>
            <w:sz w:val="28"/>
            <w:szCs w:val="28"/>
          </w:rPr>
          <w:t>.</w:t>
        </w:r>
      </w:hyperlink>
      <w:r>
        <w:rPr>
          <w:i/>
          <w:sz w:val="28"/>
          <w:szCs w:val="28"/>
        </w:rPr>
        <w:t xml:space="preserve"> </w:t>
      </w:r>
      <w:r w:rsidRPr="00682F0E">
        <w:rPr>
          <w:i/>
          <w:sz w:val="28"/>
          <w:szCs w:val="28"/>
        </w:rPr>
        <w:t xml:space="preserve"> </w:t>
      </w:r>
    </w:p>
    <w:p w:rsidR="008F4ABF" w:rsidRDefault="00E77011" w:rsidP="00E77011">
      <w:pPr>
        <w:pStyle w:val="a5"/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i/>
          <w:sz w:val="28"/>
          <w:szCs w:val="28"/>
        </w:rPr>
      </w:pPr>
      <w:r w:rsidRPr="00476E73">
        <w:rPr>
          <w:i/>
          <w:sz w:val="28"/>
          <w:szCs w:val="28"/>
        </w:rPr>
        <w:t xml:space="preserve">Артур </w:t>
      </w:r>
      <w:proofErr w:type="spellStart"/>
      <w:r w:rsidRPr="00476E73">
        <w:rPr>
          <w:i/>
          <w:sz w:val="28"/>
          <w:szCs w:val="28"/>
        </w:rPr>
        <w:t>Конан</w:t>
      </w:r>
      <w:proofErr w:type="spellEnd"/>
      <w:r w:rsidRPr="00476E73">
        <w:rPr>
          <w:i/>
          <w:sz w:val="28"/>
          <w:szCs w:val="28"/>
        </w:rPr>
        <w:t xml:space="preserve"> Дойл известен  </w:t>
      </w:r>
      <w:proofErr w:type="gramStart"/>
      <w:r w:rsidRPr="00476E73">
        <w:rPr>
          <w:i/>
          <w:sz w:val="28"/>
          <w:szCs w:val="28"/>
        </w:rPr>
        <w:t>читателю</w:t>
      </w:r>
      <w:proofErr w:type="gramEnd"/>
      <w:r w:rsidRPr="00476E73">
        <w:rPr>
          <w:i/>
          <w:sz w:val="28"/>
          <w:szCs w:val="28"/>
        </w:rPr>
        <w:t xml:space="preserve"> прежде всего как автор</w:t>
      </w:r>
      <w:r w:rsidRPr="00476E73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476E73">
        <w:rPr>
          <w:color w:val="252525"/>
          <w:sz w:val="28"/>
          <w:szCs w:val="28"/>
          <w:shd w:val="clear" w:color="auto" w:fill="FFFFFF"/>
        </w:rPr>
        <w:t xml:space="preserve"> </w:t>
      </w:r>
      <w:r w:rsidRPr="00476E73">
        <w:rPr>
          <w:i/>
          <w:sz w:val="28"/>
          <w:szCs w:val="28"/>
          <w:shd w:val="clear" w:color="auto" w:fill="FFFFFF"/>
        </w:rPr>
        <w:t>многочисленных приключенческих, фантастических и юмористических произведений</w:t>
      </w:r>
      <w:r w:rsidRPr="00476E73">
        <w:rPr>
          <w:color w:val="252525"/>
          <w:sz w:val="28"/>
          <w:szCs w:val="28"/>
          <w:shd w:val="clear" w:color="auto" w:fill="FFFFFF"/>
        </w:rPr>
        <w:t>.</w:t>
      </w:r>
      <w:r w:rsidR="008F4ABF">
        <w:rPr>
          <w:i/>
          <w:sz w:val="28"/>
          <w:szCs w:val="28"/>
        </w:rPr>
        <w:t xml:space="preserve">  Но именно этот  писатель </w:t>
      </w:r>
      <w:r w:rsidRPr="00476E73">
        <w:rPr>
          <w:i/>
          <w:sz w:val="28"/>
          <w:szCs w:val="28"/>
        </w:rPr>
        <w:t xml:space="preserve"> помог</w:t>
      </w:r>
      <w:r w:rsidR="008F4ABF">
        <w:rPr>
          <w:i/>
          <w:sz w:val="28"/>
          <w:szCs w:val="28"/>
        </w:rPr>
        <w:t xml:space="preserve"> мне задуматься о…</w:t>
      </w:r>
    </w:p>
    <w:p w:rsidR="00E77011" w:rsidRPr="00F75E93" w:rsidRDefault="00E77011" w:rsidP="008F4ABF">
      <w:pPr>
        <w:pStyle w:val="a5"/>
        <w:widowControl/>
        <w:autoSpaceDE/>
        <w:autoSpaceDN/>
        <w:adjustRightInd/>
        <w:spacing w:line="276" w:lineRule="auto"/>
        <w:rPr>
          <w:i/>
          <w:sz w:val="28"/>
          <w:szCs w:val="28"/>
        </w:rPr>
      </w:pPr>
      <w:r w:rsidRPr="00476E73">
        <w:rPr>
          <w:i/>
          <w:sz w:val="28"/>
          <w:szCs w:val="28"/>
        </w:rPr>
        <w:t xml:space="preserve"> </w:t>
      </w:r>
    </w:p>
    <w:p w:rsidR="00E77011" w:rsidRPr="007E20FA" w:rsidRDefault="008F4ABF" w:rsidP="00E77011">
      <w:pPr>
        <w:spacing w:line="360" w:lineRule="auto"/>
        <w:rPr>
          <w:b/>
          <w:i/>
          <w:sz w:val="28"/>
          <w:szCs w:val="28"/>
          <w:u w:val="single"/>
        </w:rPr>
      </w:pPr>
      <w:r w:rsidRPr="007E20FA">
        <w:rPr>
          <w:b/>
          <w:i/>
          <w:sz w:val="28"/>
          <w:szCs w:val="28"/>
          <w:u w:val="single"/>
        </w:rPr>
        <w:t>4. Р</w:t>
      </w:r>
      <w:r w:rsidR="00E77011" w:rsidRPr="007E20FA">
        <w:rPr>
          <w:b/>
          <w:i/>
          <w:sz w:val="28"/>
          <w:szCs w:val="28"/>
          <w:u w:val="single"/>
        </w:rPr>
        <w:t>иторически</w:t>
      </w:r>
      <w:r w:rsidRPr="007E20FA">
        <w:rPr>
          <w:b/>
          <w:i/>
          <w:sz w:val="28"/>
          <w:szCs w:val="28"/>
          <w:u w:val="single"/>
        </w:rPr>
        <w:t xml:space="preserve">й </w:t>
      </w:r>
      <w:r w:rsidR="00E77011" w:rsidRPr="007E20FA">
        <w:rPr>
          <w:b/>
          <w:i/>
          <w:sz w:val="28"/>
          <w:szCs w:val="28"/>
          <w:u w:val="single"/>
        </w:rPr>
        <w:t xml:space="preserve"> вопрос</w:t>
      </w:r>
    </w:p>
    <w:p w:rsidR="00E77011" w:rsidRDefault="008F4ABF" w:rsidP="00E77011">
      <w:pPr>
        <w:pStyle w:val="a5"/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Готов ли ты, мой современник, подобно героям А.С.Пушкина, Ф.М.Достоевского, Л.Н.Толстого, М.И.Солженицына,  ответить на вопрос: «Ч</w:t>
      </w:r>
      <w:r w:rsidR="00E77011" w:rsidRPr="00476E73">
        <w:rPr>
          <w:i/>
          <w:sz w:val="28"/>
          <w:szCs w:val="28"/>
        </w:rPr>
        <w:t>то страшнее: смерть или бесчестье?</w:t>
      </w:r>
      <w:r>
        <w:rPr>
          <w:i/>
          <w:sz w:val="28"/>
          <w:szCs w:val="28"/>
        </w:rPr>
        <w:t>»</w:t>
      </w:r>
      <w:r w:rsidR="00E77011" w:rsidRPr="00476E7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8F4ABF" w:rsidRPr="00476E73" w:rsidRDefault="008F4ABF" w:rsidP="008F4ABF">
      <w:pPr>
        <w:pStyle w:val="a5"/>
        <w:widowControl/>
        <w:autoSpaceDE/>
        <w:autoSpaceDN/>
        <w:adjustRightInd/>
        <w:spacing w:line="276" w:lineRule="auto"/>
        <w:rPr>
          <w:i/>
          <w:sz w:val="28"/>
          <w:szCs w:val="28"/>
        </w:rPr>
      </w:pPr>
    </w:p>
    <w:p w:rsidR="00E77011" w:rsidRPr="007E20FA" w:rsidRDefault="008F4ABF" w:rsidP="00E77011">
      <w:pPr>
        <w:spacing w:line="360" w:lineRule="auto"/>
        <w:rPr>
          <w:b/>
          <w:i/>
          <w:sz w:val="28"/>
          <w:szCs w:val="28"/>
          <w:u w:val="single"/>
        </w:rPr>
      </w:pPr>
      <w:r w:rsidRPr="007E20FA">
        <w:rPr>
          <w:b/>
          <w:i/>
          <w:sz w:val="28"/>
          <w:szCs w:val="28"/>
          <w:u w:val="single"/>
        </w:rPr>
        <w:t>5</w:t>
      </w:r>
      <w:r w:rsidR="00E77011" w:rsidRPr="007E20FA">
        <w:rPr>
          <w:b/>
          <w:i/>
          <w:sz w:val="28"/>
          <w:szCs w:val="28"/>
          <w:u w:val="single"/>
        </w:rPr>
        <w:t xml:space="preserve">. Ассоциация с произведением любого рода </w:t>
      </w:r>
      <w:r w:rsidRPr="007E20FA">
        <w:rPr>
          <w:b/>
          <w:i/>
          <w:sz w:val="28"/>
          <w:szCs w:val="28"/>
          <w:u w:val="single"/>
        </w:rPr>
        <w:t xml:space="preserve"> </w:t>
      </w:r>
      <w:r w:rsidR="00E77011" w:rsidRPr="007E20FA">
        <w:rPr>
          <w:b/>
          <w:i/>
          <w:sz w:val="28"/>
          <w:szCs w:val="28"/>
          <w:u w:val="single"/>
        </w:rPr>
        <w:t>искусства</w:t>
      </w:r>
    </w:p>
    <w:p w:rsidR="00E77011" w:rsidRDefault="008F4ABF" w:rsidP="00E77011">
      <w:pPr>
        <w:pStyle w:val="a5"/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Тема-ц</w:t>
      </w:r>
      <w:r w:rsidR="00E77011" w:rsidRPr="00476E73">
        <w:rPr>
          <w:i/>
          <w:sz w:val="28"/>
          <w:szCs w:val="28"/>
        </w:rPr>
        <w:t xml:space="preserve">итата  известного…… напомнила  мне фильм-победитель </w:t>
      </w:r>
      <w:proofErr w:type="spellStart"/>
      <w:r w:rsidR="00E77011" w:rsidRPr="00476E73">
        <w:rPr>
          <w:i/>
          <w:sz w:val="28"/>
          <w:szCs w:val="28"/>
        </w:rPr>
        <w:t>Манхеттенского</w:t>
      </w:r>
      <w:proofErr w:type="spellEnd"/>
      <w:r w:rsidR="00E77011" w:rsidRPr="00476E73">
        <w:rPr>
          <w:i/>
          <w:sz w:val="28"/>
          <w:szCs w:val="28"/>
        </w:rPr>
        <w:t xml:space="preserve"> фестиваля короткометражного кино «Одна сотая секунды…».  Дело в том, что и…</w:t>
      </w:r>
    </w:p>
    <w:p w:rsidR="00E77011" w:rsidRDefault="00E77011" w:rsidP="00E77011">
      <w:pPr>
        <w:rPr>
          <w:sz w:val="28"/>
          <w:szCs w:val="28"/>
          <w:u w:val="single"/>
        </w:rPr>
      </w:pPr>
    </w:p>
    <w:p w:rsidR="00E77011" w:rsidRPr="007E20FA" w:rsidRDefault="008F4ABF" w:rsidP="00E77011">
      <w:pPr>
        <w:rPr>
          <w:b/>
          <w:i/>
          <w:sz w:val="28"/>
          <w:szCs w:val="28"/>
          <w:u w:val="single"/>
        </w:rPr>
      </w:pPr>
      <w:r w:rsidRPr="007E20FA">
        <w:rPr>
          <w:b/>
          <w:i/>
          <w:sz w:val="28"/>
          <w:szCs w:val="28"/>
          <w:u w:val="single"/>
        </w:rPr>
        <w:t>6</w:t>
      </w:r>
      <w:r w:rsidR="00E77011" w:rsidRPr="007E20FA">
        <w:rPr>
          <w:b/>
          <w:i/>
          <w:sz w:val="28"/>
          <w:szCs w:val="28"/>
          <w:u w:val="single"/>
        </w:rPr>
        <w:t>. Обратить внимание на  глубину  исторических  корней    проблемы, предложенной для написания сочинения-рассуждения</w:t>
      </w:r>
    </w:p>
    <w:p w:rsidR="00E77011" w:rsidRPr="007E20FA" w:rsidRDefault="00E77011" w:rsidP="007E20FA">
      <w:pPr>
        <w:pStyle w:val="a5"/>
        <w:numPr>
          <w:ilvl w:val="0"/>
          <w:numId w:val="10"/>
        </w:numPr>
        <w:rPr>
          <w:i/>
          <w:sz w:val="28"/>
          <w:szCs w:val="28"/>
        </w:rPr>
      </w:pPr>
      <w:r w:rsidRPr="007E20FA">
        <w:rPr>
          <w:i/>
          <w:sz w:val="28"/>
          <w:szCs w:val="28"/>
        </w:rPr>
        <w:lastRenderedPageBreak/>
        <w:t>Б</w:t>
      </w:r>
      <w:r w:rsidR="008F4ABF" w:rsidRPr="007E20FA">
        <w:rPr>
          <w:i/>
          <w:sz w:val="28"/>
          <w:szCs w:val="28"/>
        </w:rPr>
        <w:t>ыло подсчитано: б</w:t>
      </w:r>
      <w:r w:rsidRPr="007E20FA">
        <w:rPr>
          <w:i/>
          <w:sz w:val="28"/>
          <w:szCs w:val="28"/>
        </w:rPr>
        <w:t xml:space="preserve">олее ста раз  употреблено слово «честь» в  Библии.  Таким </w:t>
      </w:r>
      <w:proofErr w:type="gramStart"/>
      <w:r w:rsidRPr="007E20FA">
        <w:rPr>
          <w:i/>
          <w:sz w:val="28"/>
          <w:szCs w:val="28"/>
        </w:rPr>
        <w:t>образом</w:t>
      </w:r>
      <w:proofErr w:type="gramEnd"/>
      <w:r w:rsidRPr="007E20FA">
        <w:rPr>
          <w:i/>
          <w:sz w:val="28"/>
          <w:szCs w:val="28"/>
        </w:rPr>
        <w:t xml:space="preserve"> </w:t>
      </w:r>
      <w:r w:rsidR="008F4ABF" w:rsidRPr="007E20FA">
        <w:rPr>
          <w:i/>
          <w:sz w:val="28"/>
          <w:szCs w:val="28"/>
        </w:rPr>
        <w:t xml:space="preserve"> </w:t>
      </w:r>
      <w:r w:rsidRPr="007E20FA">
        <w:rPr>
          <w:i/>
          <w:sz w:val="28"/>
          <w:szCs w:val="28"/>
        </w:rPr>
        <w:t>тысяч</w:t>
      </w:r>
      <w:r w:rsidR="008F4ABF" w:rsidRPr="007E20FA">
        <w:rPr>
          <w:i/>
          <w:sz w:val="28"/>
          <w:szCs w:val="28"/>
        </w:rPr>
        <w:t>у</w:t>
      </w:r>
      <w:r w:rsidRPr="007E20FA">
        <w:rPr>
          <w:i/>
          <w:sz w:val="28"/>
          <w:szCs w:val="28"/>
        </w:rPr>
        <w:t xml:space="preserve"> лет назад авторы  </w:t>
      </w:r>
      <w:r w:rsidR="008F4ABF" w:rsidRPr="007E20FA">
        <w:rPr>
          <w:i/>
          <w:sz w:val="28"/>
          <w:szCs w:val="28"/>
        </w:rPr>
        <w:t xml:space="preserve">текстов,  </w:t>
      </w:r>
      <w:r w:rsidR="008F4ABF" w:rsidRPr="007E20FA">
        <w:rPr>
          <w:i/>
          <w:sz w:val="28"/>
          <w:szCs w:val="28"/>
          <w:shd w:val="clear" w:color="auto" w:fill="FFFFFF"/>
        </w:rPr>
        <w:t>являющихся священными в</w:t>
      </w:r>
      <w:r w:rsidR="008F4ABF" w:rsidRPr="007E20FA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6" w:tooltip="Иудаизм" w:history="1">
        <w:r w:rsidR="008F4ABF" w:rsidRPr="007E20FA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иудаизме</w:t>
        </w:r>
      </w:hyperlink>
      <w:r w:rsidR="008F4ABF" w:rsidRPr="007E20FA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8F4ABF" w:rsidRPr="007E20FA">
        <w:rPr>
          <w:i/>
          <w:sz w:val="28"/>
          <w:szCs w:val="28"/>
          <w:shd w:val="clear" w:color="auto" w:fill="FFFFFF"/>
        </w:rPr>
        <w:t>и</w:t>
      </w:r>
      <w:r w:rsidR="008F4ABF" w:rsidRPr="007E20FA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7" w:tooltip="Христианство" w:history="1">
        <w:r w:rsidR="008F4ABF" w:rsidRPr="007E20FA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христианстве</w:t>
        </w:r>
      </w:hyperlink>
      <w:r w:rsidR="008F4ABF" w:rsidRPr="007E20FA">
        <w:rPr>
          <w:i/>
          <w:sz w:val="28"/>
          <w:szCs w:val="28"/>
        </w:rPr>
        <w:t xml:space="preserve">,  </w:t>
      </w:r>
      <w:r w:rsidRPr="007E20FA">
        <w:rPr>
          <w:i/>
          <w:sz w:val="28"/>
          <w:szCs w:val="28"/>
        </w:rPr>
        <w:t xml:space="preserve">отдавали  должное  особой  значимости </w:t>
      </w:r>
      <w:r w:rsidR="008F4ABF" w:rsidRPr="007E20FA">
        <w:rPr>
          <w:i/>
          <w:sz w:val="28"/>
          <w:szCs w:val="28"/>
        </w:rPr>
        <w:t xml:space="preserve">понятий «достоинство» и «честь» - понятий вневременных, </w:t>
      </w:r>
      <w:proofErr w:type="spellStart"/>
      <w:r w:rsidR="008F4ABF" w:rsidRPr="007E20FA">
        <w:rPr>
          <w:i/>
          <w:sz w:val="28"/>
          <w:szCs w:val="28"/>
        </w:rPr>
        <w:t>внегосударственных</w:t>
      </w:r>
      <w:proofErr w:type="spellEnd"/>
      <w:r w:rsidR="008F4ABF" w:rsidRPr="007E20FA">
        <w:rPr>
          <w:i/>
          <w:sz w:val="28"/>
          <w:szCs w:val="28"/>
        </w:rPr>
        <w:t xml:space="preserve">, </w:t>
      </w:r>
      <w:proofErr w:type="spellStart"/>
      <w:r w:rsidR="008F4ABF" w:rsidRPr="007E20FA">
        <w:rPr>
          <w:i/>
          <w:sz w:val="28"/>
          <w:szCs w:val="28"/>
        </w:rPr>
        <w:t>вневозрастных</w:t>
      </w:r>
      <w:proofErr w:type="spellEnd"/>
      <w:r w:rsidR="008F4ABF" w:rsidRPr="007E20FA">
        <w:rPr>
          <w:i/>
          <w:sz w:val="28"/>
          <w:szCs w:val="28"/>
        </w:rPr>
        <w:t xml:space="preserve">. </w:t>
      </w:r>
    </w:p>
    <w:p w:rsidR="008F4ABF" w:rsidRPr="0038254F" w:rsidRDefault="008F4ABF" w:rsidP="00E77011">
      <w:pPr>
        <w:rPr>
          <w:i/>
          <w:sz w:val="28"/>
          <w:szCs w:val="28"/>
        </w:rPr>
      </w:pPr>
    </w:p>
    <w:p w:rsidR="00E77011" w:rsidRPr="007E20FA" w:rsidRDefault="007E20FA" w:rsidP="00E77011">
      <w:pPr>
        <w:rPr>
          <w:b/>
          <w:i/>
          <w:sz w:val="28"/>
          <w:szCs w:val="28"/>
          <w:u w:val="single"/>
        </w:rPr>
      </w:pPr>
      <w:r w:rsidRPr="007E20FA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>. Сопоставительное заключение</w:t>
      </w:r>
    </w:p>
    <w:p w:rsidR="007E20FA" w:rsidRDefault="007E20FA" w:rsidP="00E77011">
      <w:pPr>
        <w:rPr>
          <w:sz w:val="28"/>
          <w:szCs w:val="28"/>
          <w:u w:val="single"/>
        </w:rPr>
      </w:pPr>
    </w:p>
    <w:p w:rsidR="00E77011" w:rsidRPr="007E20FA" w:rsidRDefault="00E77011" w:rsidP="007E20FA">
      <w:pPr>
        <w:pStyle w:val="a5"/>
        <w:numPr>
          <w:ilvl w:val="0"/>
          <w:numId w:val="10"/>
        </w:numPr>
        <w:rPr>
          <w:i/>
          <w:sz w:val="28"/>
          <w:szCs w:val="28"/>
        </w:rPr>
      </w:pPr>
      <w:r w:rsidRPr="007E20FA">
        <w:rPr>
          <w:i/>
          <w:sz w:val="28"/>
          <w:szCs w:val="28"/>
          <w:lang w:val="en-US"/>
        </w:rPr>
        <w:t>XVIII</w:t>
      </w:r>
      <w:r w:rsidRPr="007E20FA">
        <w:rPr>
          <w:i/>
          <w:sz w:val="28"/>
          <w:szCs w:val="28"/>
        </w:rPr>
        <w:t xml:space="preserve"> - XIX века. Российская империя.  </w:t>
      </w:r>
      <w:r w:rsidRPr="007E20FA">
        <w:rPr>
          <w:i/>
          <w:color w:val="000000"/>
          <w:sz w:val="28"/>
          <w:szCs w:val="28"/>
        </w:rPr>
        <w:t xml:space="preserve">Самые суровые приговоры </w:t>
      </w:r>
      <w:proofErr w:type="spellStart"/>
      <w:r w:rsidRPr="007E20FA">
        <w:rPr>
          <w:i/>
          <w:color w:val="000000"/>
          <w:sz w:val="28"/>
          <w:szCs w:val="28"/>
        </w:rPr>
        <w:t>павловских</w:t>
      </w:r>
      <w:proofErr w:type="spellEnd"/>
      <w:r w:rsidRPr="007E20FA">
        <w:rPr>
          <w:i/>
          <w:color w:val="000000"/>
          <w:sz w:val="28"/>
          <w:szCs w:val="28"/>
        </w:rPr>
        <w:t xml:space="preserve"> судов выносятся по делам чести. </w:t>
      </w:r>
      <w:r w:rsidR="007E20FA" w:rsidRPr="007E20FA">
        <w:rPr>
          <w:i/>
          <w:color w:val="000000"/>
          <w:sz w:val="28"/>
          <w:szCs w:val="28"/>
        </w:rPr>
        <w:t>Как расставлены приоритеты в в</w:t>
      </w:r>
      <w:r w:rsidRPr="007E20FA">
        <w:rPr>
          <w:i/>
          <w:color w:val="000000"/>
          <w:sz w:val="28"/>
          <w:szCs w:val="28"/>
        </w:rPr>
        <w:t>ек</w:t>
      </w:r>
      <w:r w:rsidR="007E20FA" w:rsidRPr="007E20FA">
        <w:rPr>
          <w:i/>
          <w:color w:val="000000"/>
          <w:sz w:val="28"/>
          <w:szCs w:val="28"/>
        </w:rPr>
        <w:t>е</w:t>
      </w:r>
      <w:r w:rsidRPr="007E20FA">
        <w:rPr>
          <w:i/>
          <w:color w:val="000000"/>
          <w:sz w:val="28"/>
          <w:szCs w:val="28"/>
        </w:rPr>
        <w:t xml:space="preserve"> </w:t>
      </w:r>
      <w:r w:rsidRPr="007E20FA">
        <w:rPr>
          <w:i/>
          <w:color w:val="000000"/>
          <w:sz w:val="28"/>
          <w:szCs w:val="28"/>
          <w:lang w:val="en-US"/>
        </w:rPr>
        <w:t>XX</w:t>
      </w:r>
      <w:r w:rsidR="007E20FA" w:rsidRPr="007E20FA">
        <w:rPr>
          <w:i/>
          <w:color w:val="000000"/>
          <w:sz w:val="28"/>
          <w:szCs w:val="28"/>
          <w:lang w:val="en-US"/>
        </w:rPr>
        <w:t>I</w:t>
      </w:r>
      <w:r w:rsidR="007E20FA" w:rsidRPr="007E20FA">
        <w:rPr>
          <w:i/>
          <w:color w:val="000000"/>
          <w:sz w:val="28"/>
          <w:szCs w:val="28"/>
        </w:rPr>
        <w:t>?...</w:t>
      </w:r>
      <w:r w:rsidRPr="007E20FA">
        <w:rPr>
          <w:i/>
          <w:sz w:val="28"/>
          <w:szCs w:val="28"/>
        </w:rPr>
        <w:t xml:space="preserve">  </w:t>
      </w:r>
    </w:p>
    <w:p w:rsidR="000339E5" w:rsidRPr="007E20FA" w:rsidRDefault="000339E5" w:rsidP="007E20FA">
      <w:pPr>
        <w:shd w:val="clear" w:color="auto" w:fill="FFFFFF"/>
        <w:tabs>
          <w:tab w:val="left" w:pos="9922"/>
        </w:tabs>
        <w:spacing w:line="360" w:lineRule="auto"/>
        <w:ind w:right="-1"/>
        <w:rPr>
          <w:sz w:val="32"/>
          <w:szCs w:val="32"/>
        </w:rPr>
      </w:pPr>
    </w:p>
    <w:p w:rsidR="00963166" w:rsidRPr="000339E5" w:rsidRDefault="00963166" w:rsidP="000339E5">
      <w:pPr>
        <w:shd w:val="clear" w:color="auto" w:fill="FFFFFF"/>
        <w:tabs>
          <w:tab w:val="left" w:pos="9922"/>
        </w:tabs>
        <w:spacing w:line="360" w:lineRule="auto"/>
        <w:ind w:right="-1"/>
        <w:rPr>
          <w:sz w:val="32"/>
          <w:szCs w:val="32"/>
        </w:rPr>
      </w:pPr>
    </w:p>
    <w:p w:rsidR="00CF09EA" w:rsidRPr="00CF09EA" w:rsidRDefault="00C160F5" w:rsidP="00CF09EA">
      <w:pPr>
        <w:shd w:val="clear" w:color="auto" w:fill="FFFFFF"/>
        <w:tabs>
          <w:tab w:val="left" w:pos="9922"/>
        </w:tabs>
        <w:spacing w:line="360" w:lineRule="auto"/>
        <w:ind w:right="-1"/>
        <w:jc w:val="center"/>
        <w:rPr>
          <w:i/>
          <w:sz w:val="32"/>
          <w:szCs w:val="32"/>
        </w:rPr>
      </w:pPr>
      <w:r w:rsidRPr="00CF09EA">
        <w:rPr>
          <w:b/>
          <w:i/>
          <w:sz w:val="32"/>
          <w:szCs w:val="32"/>
        </w:rPr>
        <w:t>Г</w:t>
      </w:r>
      <w:r w:rsidR="00CF09EA">
        <w:rPr>
          <w:b/>
          <w:i/>
          <w:sz w:val="32"/>
          <w:szCs w:val="32"/>
        </w:rPr>
        <w:t>лавное</w:t>
      </w:r>
      <w:r w:rsidR="00CF09EA" w:rsidRPr="00CF09EA">
        <w:rPr>
          <w:b/>
          <w:i/>
          <w:sz w:val="32"/>
          <w:szCs w:val="32"/>
        </w:rPr>
        <w:t xml:space="preserve"> (и самое трудное)</w:t>
      </w:r>
    </w:p>
    <w:p w:rsidR="00C160F5" w:rsidRPr="008373E9" w:rsidRDefault="00C160F5" w:rsidP="00344279">
      <w:pPr>
        <w:shd w:val="clear" w:color="auto" w:fill="FFFFFF"/>
        <w:tabs>
          <w:tab w:val="left" w:pos="9922"/>
        </w:tabs>
        <w:spacing w:line="360" w:lineRule="auto"/>
        <w:ind w:right="-1"/>
        <w:rPr>
          <w:sz w:val="32"/>
          <w:szCs w:val="32"/>
        </w:rPr>
      </w:pPr>
      <w:r w:rsidRPr="008373E9">
        <w:rPr>
          <w:sz w:val="32"/>
          <w:szCs w:val="32"/>
        </w:rPr>
        <w:t xml:space="preserve">В заключении </w:t>
      </w:r>
      <w:r w:rsidRPr="00CF09EA">
        <w:rPr>
          <w:sz w:val="32"/>
          <w:szCs w:val="32"/>
        </w:rPr>
        <w:t>должен быть выдвинут</w:t>
      </w:r>
      <w:r w:rsidRPr="008373E9">
        <w:rPr>
          <w:b/>
          <w:sz w:val="32"/>
          <w:szCs w:val="32"/>
        </w:rPr>
        <w:t xml:space="preserve"> новый тезис, </w:t>
      </w:r>
      <w:r w:rsidR="000339E5" w:rsidRPr="000339E5">
        <w:rPr>
          <w:sz w:val="32"/>
          <w:szCs w:val="32"/>
        </w:rPr>
        <w:t xml:space="preserve">являющийся </w:t>
      </w:r>
      <w:r w:rsidR="000339E5">
        <w:rPr>
          <w:b/>
          <w:sz w:val="32"/>
          <w:szCs w:val="32"/>
        </w:rPr>
        <w:t xml:space="preserve">следствием  </w:t>
      </w:r>
      <w:r w:rsidR="00CF09EA" w:rsidRPr="00CF09EA">
        <w:rPr>
          <w:sz w:val="32"/>
          <w:szCs w:val="32"/>
        </w:rPr>
        <w:t>главн</w:t>
      </w:r>
      <w:r w:rsidR="000339E5">
        <w:rPr>
          <w:sz w:val="32"/>
          <w:szCs w:val="32"/>
        </w:rPr>
        <w:t>ой</w:t>
      </w:r>
      <w:r w:rsidR="00CF09EA" w:rsidRPr="00CF09EA">
        <w:rPr>
          <w:sz w:val="32"/>
          <w:szCs w:val="32"/>
        </w:rPr>
        <w:t xml:space="preserve"> мысл</w:t>
      </w:r>
      <w:r w:rsidR="000339E5">
        <w:rPr>
          <w:sz w:val="32"/>
          <w:szCs w:val="32"/>
        </w:rPr>
        <w:t>и</w:t>
      </w:r>
      <w:r w:rsidRPr="00CF09EA">
        <w:rPr>
          <w:sz w:val="32"/>
          <w:szCs w:val="32"/>
        </w:rPr>
        <w:t xml:space="preserve"> </w:t>
      </w:r>
      <w:r w:rsidR="00CF09EA" w:rsidRPr="00CF09EA">
        <w:rPr>
          <w:sz w:val="32"/>
          <w:szCs w:val="32"/>
        </w:rPr>
        <w:t xml:space="preserve">основной </w:t>
      </w:r>
      <w:r w:rsidRPr="00CF09EA">
        <w:rPr>
          <w:sz w:val="32"/>
          <w:szCs w:val="32"/>
        </w:rPr>
        <w:t>части.</w:t>
      </w:r>
      <w:r w:rsidRPr="008373E9">
        <w:rPr>
          <w:sz w:val="32"/>
          <w:szCs w:val="32"/>
        </w:rPr>
        <w:t xml:space="preserve"> Он  не требует доказательства – он  должен быть только заявлен.  </w:t>
      </w:r>
    </w:p>
    <w:p w:rsidR="00C160F5" w:rsidRPr="008373E9" w:rsidRDefault="00C160F5" w:rsidP="00344279">
      <w:pPr>
        <w:shd w:val="clear" w:color="auto" w:fill="FFFFFF"/>
        <w:tabs>
          <w:tab w:val="left" w:pos="9922"/>
        </w:tabs>
        <w:spacing w:line="360" w:lineRule="auto"/>
        <w:ind w:right="-1"/>
        <w:rPr>
          <w:sz w:val="32"/>
          <w:szCs w:val="32"/>
        </w:rPr>
      </w:pPr>
      <w:r w:rsidRPr="008373E9">
        <w:rPr>
          <w:sz w:val="32"/>
          <w:szCs w:val="32"/>
        </w:rPr>
        <w:t xml:space="preserve"> Другими словами, заключение</w:t>
      </w:r>
      <w:r w:rsidR="009E4BF7" w:rsidRPr="008373E9">
        <w:rPr>
          <w:sz w:val="32"/>
          <w:szCs w:val="32"/>
        </w:rPr>
        <w:t xml:space="preserve"> </w:t>
      </w:r>
      <w:r w:rsidRPr="008373E9">
        <w:rPr>
          <w:sz w:val="32"/>
          <w:szCs w:val="32"/>
        </w:rPr>
        <w:t xml:space="preserve"> –   это выход из  конкретных доказательств </w:t>
      </w:r>
      <w:r w:rsidR="00344279">
        <w:rPr>
          <w:sz w:val="32"/>
          <w:szCs w:val="32"/>
        </w:rPr>
        <w:t xml:space="preserve"> </w:t>
      </w:r>
      <w:r w:rsidRPr="008373E9">
        <w:rPr>
          <w:sz w:val="32"/>
          <w:szCs w:val="32"/>
        </w:rPr>
        <w:t xml:space="preserve">по </w:t>
      </w:r>
      <w:r w:rsidRPr="00344279">
        <w:rPr>
          <w:b/>
          <w:sz w:val="32"/>
          <w:szCs w:val="32"/>
        </w:rPr>
        <w:t>данной</w:t>
      </w:r>
      <w:r w:rsidRPr="008373E9">
        <w:rPr>
          <w:sz w:val="32"/>
          <w:szCs w:val="32"/>
        </w:rPr>
        <w:t xml:space="preserve"> теме </w:t>
      </w:r>
      <w:r w:rsidR="00344279">
        <w:rPr>
          <w:sz w:val="32"/>
          <w:szCs w:val="32"/>
        </w:rPr>
        <w:t xml:space="preserve">или </w:t>
      </w:r>
      <w:r w:rsidRPr="008373E9">
        <w:rPr>
          <w:sz w:val="32"/>
          <w:szCs w:val="32"/>
        </w:rPr>
        <w:t xml:space="preserve">в  </w:t>
      </w:r>
      <w:r w:rsidR="00CF09EA" w:rsidRPr="00CF09EA">
        <w:rPr>
          <w:b/>
          <w:sz w:val="32"/>
          <w:szCs w:val="32"/>
        </w:rPr>
        <w:t>созвучную</w:t>
      </w:r>
      <w:r w:rsidR="00CF09EA">
        <w:rPr>
          <w:sz w:val="32"/>
          <w:szCs w:val="32"/>
        </w:rPr>
        <w:t xml:space="preserve"> литературу (и произведения противоположной смысловой направленности),  или в </w:t>
      </w:r>
      <w:r w:rsidR="00344279" w:rsidRPr="009C109A">
        <w:rPr>
          <w:b/>
          <w:i/>
          <w:sz w:val="32"/>
          <w:szCs w:val="32"/>
        </w:rPr>
        <w:t xml:space="preserve">современную </w:t>
      </w:r>
      <w:r w:rsidRPr="009C109A">
        <w:rPr>
          <w:sz w:val="32"/>
          <w:szCs w:val="32"/>
        </w:rPr>
        <w:t>литератур</w:t>
      </w:r>
      <w:r w:rsidR="00344279" w:rsidRPr="009C109A">
        <w:rPr>
          <w:sz w:val="32"/>
          <w:szCs w:val="32"/>
        </w:rPr>
        <w:t>у</w:t>
      </w:r>
      <w:r w:rsidRPr="009C109A">
        <w:rPr>
          <w:b/>
          <w:sz w:val="32"/>
          <w:szCs w:val="32"/>
        </w:rPr>
        <w:t xml:space="preserve">,  </w:t>
      </w:r>
      <w:r w:rsidRPr="009C109A">
        <w:rPr>
          <w:sz w:val="32"/>
          <w:szCs w:val="32"/>
        </w:rPr>
        <w:t>или в</w:t>
      </w:r>
      <w:r w:rsidRPr="009C109A">
        <w:rPr>
          <w:b/>
          <w:i/>
          <w:sz w:val="32"/>
          <w:szCs w:val="32"/>
        </w:rPr>
        <w:t xml:space="preserve">  </w:t>
      </w:r>
      <w:r w:rsidR="00344279" w:rsidRPr="009C109A">
        <w:rPr>
          <w:b/>
          <w:i/>
          <w:sz w:val="32"/>
          <w:szCs w:val="32"/>
        </w:rPr>
        <w:t>реальную жизнь</w:t>
      </w:r>
      <w:r w:rsidRPr="009C109A">
        <w:rPr>
          <w:b/>
          <w:i/>
          <w:sz w:val="32"/>
          <w:szCs w:val="32"/>
        </w:rPr>
        <w:t>, в личный опыт</w:t>
      </w:r>
      <w:r w:rsidRPr="008373E9">
        <w:rPr>
          <w:b/>
          <w:sz w:val="32"/>
          <w:szCs w:val="32"/>
        </w:rPr>
        <w:t xml:space="preserve"> </w:t>
      </w:r>
      <w:r w:rsidRPr="00CF09EA">
        <w:rPr>
          <w:sz w:val="32"/>
          <w:szCs w:val="32"/>
        </w:rPr>
        <w:t>пишущего.</w:t>
      </w:r>
    </w:p>
    <w:p w:rsidR="00CE0FE6" w:rsidRDefault="00CF09EA" w:rsidP="000339E5">
      <w:pPr>
        <w:pStyle w:val="a5"/>
        <w:numPr>
          <w:ilvl w:val="0"/>
          <w:numId w:val="7"/>
        </w:numPr>
        <w:shd w:val="clear" w:color="auto" w:fill="FFFFFF"/>
        <w:tabs>
          <w:tab w:val="left" w:pos="9922"/>
        </w:tabs>
        <w:spacing w:line="276" w:lineRule="auto"/>
        <w:ind w:right="-1"/>
        <w:rPr>
          <w:i/>
          <w:sz w:val="32"/>
          <w:szCs w:val="32"/>
        </w:rPr>
      </w:pPr>
      <w:r w:rsidRPr="000339E5">
        <w:rPr>
          <w:i/>
          <w:sz w:val="32"/>
          <w:szCs w:val="32"/>
        </w:rPr>
        <w:t xml:space="preserve">Например, если в основной части рассматривались примеры произведений 19 века, то резонно </w:t>
      </w:r>
      <w:r w:rsidR="000339E5" w:rsidRPr="000339E5">
        <w:rPr>
          <w:i/>
          <w:sz w:val="32"/>
          <w:szCs w:val="32"/>
        </w:rPr>
        <w:t>поинтересоваться  тем, как рассматривается вопрос</w:t>
      </w:r>
      <w:r w:rsidRPr="000339E5">
        <w:rPr>
          <w:i/>
          <w:sz w:val="32"/>
          <w:szCs w:val="32"/>
        </w:rPr>
        <w:t>, например, дружбы и вражды народов в современной литературе.</w:t>
      </w:r>
    </w:p>
    <w:p w:rsidR="009C109A" w:rsidRDefault="009C109A" w:rsidP="009C109A">
      <w:pPr>
        <w:pStyle w:val="a5"/>
        <w:shd w:val="clear" w:color="auto" w:fill="FFFFFF"/>
        <w:tabs>
          <w:tab w:val="left" w:pos="9922"/>
        </w:tabs>
        <w:spacing w:line="276" w:lineRule="auto"/>
        <w:ind w:right="-1"/>
        <w:rPr>
          <w:i/>
          <w:sz w:val="32"/>
          <w:szCs w:val="32"/>
        </w:rPr>
      </w:pPr>
    </w:p>
    <w:p w:rsidR="009C109A" w:rsidRDefault="000339E5" w:rsidP="009C109A">
      <w:pPr>
        <w:pStyle w:val="a5"/>
        <w:numPr>
          <w:ilvl w:val="0"/>
          <w:numId w:val="7"/>
        </w:numPr>
        <w:shd w:val="clear" w:color="auto" w:fill="FFFFFF"/>
        <w:tabs>
          <w:tab w:val="left" w:pos="9922"/>
        </w:tabs>
        <w:spacing w:line="276" w:lineRule="auto"/>
        <w:ind w:right="-1"/>
        <w:rPr>
          <w:sz w:val="28"/>
          <w:szCs w:val="28"/>
        </w:rPr>
      </w:pPr>
      <w:r>
        <w:rPr>
          <w:i/>
          <w:sz w:val="32"/>
          <w:szCs w:val="32"/>
        </w:rPr>
        <w:t>Рассуждения о чести и  бесчестии, благородстве и подлости так и останутся страницами выпускного итоговог</w:t>
      </w:r>
      <w:r w:rsidR="009C109A">
        <w:rPr>
          <w:i/>
          <w:sz w:val="32"/>
          <w:szCs w:val="32"/>
        </w:rPr>
        <w:t>о</w:t>
      </w:r>
      <w:r>
        <w:rPr>
          <w:i/>
          <w:sz w:val="32"/>
          <w:szCs w:val="32"/>
        </w:rPr>
        <w:t xml:space="preserve"> сочинения</w:t>
      </w:r>
      <w:r w:rsidR="009C109A">
        <w:rPr>
          <w:i/>
          <w:sz w:val="32"/>
          <w:szCs w:val="32"/>
        </w:rPr>
        <w:t xml:space="preserve"> - написанного, сданного строгим экспертам, прошедшего, надеюсь, «зачётный» порог, – если каждый из нас не задумается о том, смогут ли пройти проверку на верность нравственным идеалам его собственные мысли, поступки... Мне есть о чём подумать.   </w:t>
      </w:r>
    </w:p>
    <w:p w:rsidR="000339E5" w:rsidRPr="000339E5" w:rsidRDefault="000339E5" w:rsidP="000339E5">
      <w:pPr>
        <w:shd w:val="clear" w:color="auto" w:fill="FFFFFF"/>
        <w:tabs>
          <w:tab w:val="left" w:pos="9922"/>
        </w:tabs>
        <w:spacing w:line="360" w:lineRule="auto"/>
        <w:ind w:right="-1"/>
        <w:rPr>
          <w:sz w:val="32"/>
          <w:szCs w:val="32"/>
        </w:rPr>
      </w:pPr>
    </w:p>
    <w:sectPr w:rsidR="000339E5" w:rsidRPr="000339E5" w:rsidSect="00837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9D8"/>
    <w:multiLevelType w:val="hybridMultilevel"/>
    <w:tmpl w:val="60808B2A"/>
    <w:lvl w:ilvl="0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8" w:hanging="360"/>
      </w:pPr>
      <w:rPr>
        <w:rFonts w:ascii="Wingdings" w:hAnsi="Wingdings" w:hint="default"/>
      </w:rPr>
    </w:lvl>
  </w:abstractNum>
  <w:abstractNum w:abstractNumId="1">
    <w:nsid w:val="13D80423"/>
    <w:multiLevelType w:val="hybridMultilevel"/>
    <w:tmpl w:val="DDB28B96"/>
    <w:lvl w:ilvl="0" w:tplc="357ACFA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F3B3F"/>
    <w:multiLevelType w:val="multilevel"/>
    <w:tmpl w:val="654ED814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3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839"/>
      <w:numFmt w:val="decimal"/>
      <w:lvlText w:val="%5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840"/>
      <w:numFmt w:val="decimal"/>
      <w:lvlText w:val="%6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8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25B42794"/>
    <w:multiLevelType w:val="hybridMultilevel"/>
    <w:tmpl w:val="3FEA3F80"/>
    <w:lvl w:ilvl="0" w:tplc="0419000F">
      <w:start w:val="1"/>
      <w:numFmt w:val="decimal"/>
      <w:lvlText w:val="%1."/>
      <w:lvlJc w:val="left"/>
      <w:pPr>
        <w:ind w:left="856" w:hanging="360"/>
      </w:p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>
    <w:nsid w:val="29515061"/>
    <w:multiLevelType w:val="hybridMultilevel"/>
    <w:tmpl w:val="D38C2F72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>
    <w:nsid w:val="32AB1251"/>
    <w:multiLevelType w:val="hybridMultilevel"/>
    <w:tmpl w:val="C8B684B0"/>
    <w:lvl w:ilvl="0" w:tplc="FB849DD2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177CE"/>
    <w:multiLevelType w:val="hybridMultilevel"/>
    <w:tmpl w:val="B8504862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>
    <w:nsid w:val="3E591216"/>
    <w:multiLevelType w:val="hybridMultilevel"/>
    <w:tmpl w:val="26C6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F2D1F"/>
    <w:multiLevelType w:val="hybridMultilevel"/>
    <w:tmpl w:val="72E08ABE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>
    <w:nsid w:val="4A2C2F0B"/>
    <w:multiLevelType w:val="hybridMultilevel"/>
    <w:tmpl w:val="013EE378"/>
    <w:lvl w:ilvl="0" w:tplc="357ACFA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0">
    <w:nsid w:val="6A6B6BC1"/>
    <w:multiLevelType w:val="hybridMultilevel"/>
    <w:tmpl w:val="B1F246DA"/>
    <w:lvl w:ilvl="0" w:tplc="E95E4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13A8"/>
    <w:rsid w:val="00017BD4"/>
    <w:rsid w:val="000339E5"/>
    <w:rsid w:val="001D13A8"/>
    <w:rsid w:val="002510CF"/>
    <w:rsid w:val="00344279"/>
    <w:rsid w:val="00527FDC"/>
    <w:rsid w:val="005A7030"/>
    <w:rsid w:val="00626E85"/>
    <w:rsid w:val="007E20FA"/>
    <w:rsid w:val="007E21A7"/>
    <w:rsid w:val="008373E9"/>
    <w:rsid w:val="008F4ABF"/>
    <w:rsid w:val="009249AF"/>
    <w:rsid w:val="00963166"/>
    <w:rsid w:val="009C109A"/>
    <w:rsid w:val="009E4BF7"/>
    <w:rsid w:val="00C160F5"/>
    <w:rsid w:val="00CE0FE6"/>
    <w:rsid w:val="00CF09EA"/>
    <w:rsid w:val="00D136E8"/>
    <w:rsid w:val="00D71EC7"/>
    <w:rsid w:val="00D95271"/>
    <w:rsid w:val="00E27D42"/>
    <w:rsid w:val="00E7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E77011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1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316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E0FE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E4BF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9E4BF7"/>
    <w:pPr>
      <w:widowControl/>
      <w:shd w:val="clear" w:color="auto" w:fill="FFFFFF"/>
      <w:autoSpaceDE/>
      <w:autoSpaceDN/>
      <w:adjustRightInd/>
      <w:spacing w:before="600" w:line="259" w:lineRule="exact"/>
      <w:ind w:hanging="2020"/>
      <w:jc w:val="both"/>
    </w:pPr>
    <w:rPr>
      <w:rFonts w:ascii="Bookman Old Style" w:eastAsia="Bookman Old Style" w:hAnsi="Bookman Old Style" w:cs="Bookman Old Style"/>
      <w:lang w:eastAsia="en-US"/>
    </w:rPr>
  </w:style>
  <w:style w:type="character" w:customStyle="1" w:styleId="6">
    <w:name w:val="Основной текст (6)_"/>
    <w:basedOn w:val="a0"/>
    <w:link w:val="60"/>
    <w:rsid w:val="00527FDC"/>
    <w:rPr>
      <w:rFonts w:ascii="Bookman Old Style" w:eastAsia="Bookman Old Style" w:hAnsi="Bookman Old Style" w:cs="Bookman Old Style"/>
      <w:spacing w:val="10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7FDC"/>
    <w:pPr>
      <w:widowControl/>
      <w:shd w:val="clear" w:color="auto" w:fill="FFFFFF"/>
      <w:autoSpaceDE/>
      <w:autoSpaceDN/>
      <w:adjustRightInd/>
      <w:spacing w:before="420" w:after="540" w:line="1181" w:lineRule="exact"/>
      <w:ind w:hanging="400"/>
      <w:jc w:val="center"/>
    </w:pPr>
    <w:rPr>
      <w:rFonts w:ascii="Bookman Old Style" w:eastAsia="Bookman Old Style" w:hAnsi="Bookman Old Style" w:cs="Bookman Old Style"/>
      <w:spacing w:val="10"/>
      <w:lang w:eastAsia="en-US"/>
    </w:rPr>
  </w:style>
  <w:style w:type="paragraph" w:styleId="a7">
    <w:name w:val="Normal (Web)"/>
    <w:basedOn w:val="a"/>
    <w:uiPriority w:val="99"/>
    <w:unhideWhenUsed/>
    <w:rsid w:val="00E77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70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">
    <w:name w:val="p"/>
    <w:basedOn w:val="a0"/>
    <w:rsid w:val="00E77011"/>
  </w:style>
  <w:style w:type="character" w:customStyle="1" w:styleId="person">
    <w:name w:val="person"/>
    <w:basedOn w:val="a0"/>
    <w:rsid w:val="00E77011"/>
  </w:style>
  <w:style w:type="character" w:customStyle="1" w:styleId="apple-converted-space">
    <w:name w:val="apple-converted-space"/>
    <w:basedOn w:val="a0"/>
    <w:rsid w:val="00E77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1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316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E0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1%80%D0%B8%D1%81%D1%82%D0%B8%D0%B0%D0%BD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1%83%D0%B4%D0%B0%D0%B8%D0%B7%D0%BC" TargetMode="External"/><Relationship Id="rId5" Type="http://schemas.openxmlformats.org/officeDocument/2006/relationships/hyperlink" Target="http://icite.ru/15225/biografia/artur_konan_dojl_priklyucheniya_brigadira_zherar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2016-10-05T19:59:00Z</dcterms:created>
  <dcterms:modified xsi:type="dcterms:W3CDTF">2016-10-05T20:53:00Z</dcterms:modified>
</cp:coreProperties>
</file>